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337" w:rsidRDefault="00220799" w:rsidP="00667337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  <w:r>
        <w:rPr>
          <w:color w:val="4F4F4F"/>
          <w:sz w:val="24"/>
          <w:szCs w:val="24"/>
        </w:rPr>
        <w:t xml:space="preserve">Статья в СМИ: </w:t>
      </w:r>
      <w:r w:rsidR="00667337">
        <w:rPr>
          <w:rFonts w:ascii="Tahoma" w:hAnsi="Tahoma" w:cs="Tahoma"/>
          <w:color w:val="1B669D"/>
          <w:sz w:val="24"/>
          <w:szCs w:val="24"/>
        </w:rPr>
        <w:t>О рекомендациях как выбрать продукты к Пасхе</w:t>
      </w:r>
    </w:p>
    <w:p w:rsidR="00FE3BC6" w:rsidRDefault="00FE3BC6" w:rsidP="00FE3BC6">
      <w:pPr>
        <w:pStyle w:val="1"/>
        <w:shd w:val="clear" w:color="auto" w:fill="F8F8F8"/>
        <w:spacing w:before="0" w:beforeAutospacing="0" w:after="0" w:afterAutospacing="0"/>
        <w:jc w:val="both"/>
        <w:rPr>
          <w:rFonts w:ascii="Tahoma" w:hAnsi="Tahoma" w:cs="Tahoma"/>
          <w:color w:val="1B669D"/>
          <w:sz w:val="24"/>
          <w:szCs w:val="24"/>
        </w:rPr>
      </w:pP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 xml:space="preserve">В преддверии праздника Пасхи </w:t>
      </w:r>
      <w:proofErr w:type="spellStart"/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Роспотребнадзор</w:t>
      </w:r>
      <w:proofErr w:type="spellEnd"/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 xml:space="preserve"> предлагает воспользоваться рекомендациями по выбору продуктов к праздничному столу.</w:t>
      </w:r>
    </w:p>
    <w:p w:rsidR="00667337" w:rsidRPr="00667337" w:rsidRDefault="00667337" w:rsidP="0066733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b/>
          <w:bCs/>
          <w:color w:val="242424"/>
          <w:sz w:val="21"/>
          <w:szCs w:val="21"/>
          <w:lang w:eastAsia="ru-RU"/>
        </w:rPr>
        <w:t>Яйца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При покупке яиц обращайте внимание на дату их сортировки и внешний вид. На вид яйца должны быть ровными, гладкими, иметь правильную форму и равномерный окрас. На скорлупе не должно быть повреждений, кровяных следов, перьев и птичьего помета.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Не приобретайте яйца, а также другие пищевые продукты, в местах несанкционированной торговли — с рук и автомашин.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Храните яйца только в холодильнике, во избежание размножения патогенных микроорганизмов.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Сроки хранения: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Cambria Math" w:eastAsia="Times New Roman" w:hAnsi="Cambria Math" w:cs="Cambria Math"/>
          <w:color w:val="242424"/>
          <w:sz w:val="21"/>
          <w:szCs w:val="21"/>
          <w:lang w:eastAsia="ru-RU"/>
        </w:rPr>
        <w:t>⦁</w:t>
      </w: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 xml:space="preserve"> диетических яиц — до 7 суток,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Cambria Math" w:eastAsia="Times New Roman" w:hAnsi="Cambria Math" w:cs="Cambria Math"/>
          <w:color w:val="242424"/>
          <w:sz w:val="21"/>
          <w:szCs w:val="21"/>
          <w:lang w:eastAsia="ru-RU"/>
        </w:rPr>
        <w:t>⦁</w:t>
      </w: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 xml:space="preserve"> столовых яиц — от 8 до 25 дней.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Cambria Math" w:eastAsia="Times New Roman" w:hAnsi="Cambria Math" w:cs="Cambria Math"/>
          <w:color w:val="242424"/>
          <w:sz w:val="21"/>
          <w:szCs w:val="21"/>
          <w:lang w:eastAsia="ru-RU"/>
        </w:rPr>
        <w:t>⦁</w:t>
      </w: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 xml:space="preserve"> мытых яиц — не более 12 дней.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В соответствии с санитарными правилами, вареные яйца хранятся в условиях холодильника не более 36 часов.</w:t>
      </w:r>
    </w:p>
    <w:p w:rsidR="00667337" w:rsidRPr="00667337" w:rsidRDefault="00667337" w:rsidP="0066733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b/>
          <w:bCs/>
          <w:color w:val="242424"/>
          <w:sz w:val="21"/>
          <w:szCs w:val="21"/>
          <w:lang w:eastAsia="ru-RU"/>
        </w:rPr>
        <w:t>Творог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При покупке творога для приготовления пасхи убедитесь в его качестве.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Хороший творог всегда имеет белый цвет с кремовым оттенком и чуть кисловатый запах. В нежирном твороге может выделяться сыворотка, но только в небольшом количестве. Консистенция должна быть мягкой, нежно-маслянистой и однородной. При покупке обратите особое внимание на упаковку: в первую очередь, она должна быть герметичной, что обеспечивает сохранность продукта, а также на наличие информации об изготовителе, условиях хранения и сроке годности.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Не покупайте творог с рук, это может быть опасно, так как в домашних условиях не соблюдаются требования при изготовлении творога (например, молоко не пастеризуется).</w:t>
      </w:r>
    </w:p>
    <w:p w:rsidR="00667337" w:rsidRPr="00667337" w:rsidRDefault="00667337" w:rsidP="0066733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b/>
          <w:bCs/>
          <w:color w:val="242424"/>
          <w:sz w:val="21"/>
          <w:szCs w:val="21"/>
          <w:lang w:eastAsia="ru-RU"/>
        </w:rPr>
        <w:t>Куличи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Верхушка кулича должна быть сухой. Если она подмокла, кулич может оказаться испорченным еще до окончания срока годности.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При отделке поверхности глазурью не допускается липкость и белесый налет. Также не допускается на нижней и боковой поверхностях кулича наличие пустот, подгоревших мест, разрывов и неровностей.</w:t>
      </w:r>
    </w:p>
    <w:p w:rsidR="00667337" w:rsidRPr="00667337" w:rsidRDefault="00667337" w:rsidP="00667337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</w:pPr>
      <w:r w:rsidRPr="00667337">
        <w:rPr>
          <w:rFonts w:ascii="Times New Roman" w:eastAsia="Times New Roman" w:hAnsi="Times New Roman" w:cs="Times New Roman"/>
          <w:color w:val="242424"/>
          <w:sz w:val="21"/>
          <w:szCs w:val="21"/>
          <w:lang w:eastAsia="ru-RU"/>
        </w:rPr>
        <w:t>При выборе обращайте внимание на дату производства, сроки годности и условия хранения, сведения об изготовителе. Скоропортящиеся продукты храните в холодильнике, причем отдельно от сырой продукции. Не допускайте хранение готовых блюд в тепле, на краю плиты, в духовом шкафу, так как все это усиливает риск возникновения и размножения микроорганизмов.</w:t>
      </w:r>
    </w:p>
    <w:p w:rsidR="00667337" w:rsidRDefault="00667337" w:rsidP="00FE3BC6">
      <w:pPr>
        <w:pStyle w:val="1"/>
        <w:shd w:val="clear" w:color="auto" w:fill="F8F8F8"/>
        <w:spacing w:before="0" w:beforeAutospacing="0" w:after="0" w:afterAutospacing="0"/>
        <w:jc w:val="both"/>
        <w:rPr>
          <w:rFonts w:ascii="Tahoma" w:hAnsi="Tahoma" w:cs="Tahoma"/>
          <w:color w:val="1B669D"/>
          <w:sz w:val="24"/>
          <w:szCs w:val="24"/>
        </w:rPr>
      </w:pPr>
      <w:bookmarkStart w:id="0" w:name="_GoBack"/>
      <w:bookmarkEnd w:id="0"/>
    </w:p>
    <w:p w:rsidR="00002B9E" w:rsidRDefault="00002B9E" w:rsidP="00002B9E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</w:p>
    <w:p w:rsidR="00664A6F" w:rsidRDefault="00664A6F" w:rsidP="004466D9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</w:p>
    <w:p w:rsidR="003A5B80" w:rsidRDefault="003A5B80" w:rsidP="003A5B80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</w:p>
    <w:p w:rsidR="00220799" w:rsidRDefault="00220799" w:rsidP="00220799">
      <w:pPr>
        <w:spacing w:before="100" w:beforeAutospacing="1" w:after="240" w:line="240" w:lineRule="auto"/>
        <w:jc w:val="both"/>
        <w:rPr>
          <w:rStyle w:val="a3"/>
          <w:b/>
          <w:bCs/>
        </w:rPr>
      </w:pPr>
      <w:r w:rsidRPr="00847094">
        <w:rPr>
          <w:rFonts w:ascii="Times New Roman" w:eastAsia="Times New Roman" w:hAnsi="Times New Roman" w:cs="Times New Roman"/>
          <w:color w:val="4F4F4F"/>
          <w:sz w:val="21"/>
          <w:szCs w:val="21"/>
          <w:lang w:eastAsia="ru-RU"/>
        </w:rPr>
        <w:t>Источник:</w:t>
      </w:r>
      <w:r>
        <w:rPr>
          <w:rFonts w:ascii="Verdana" w:eastAsia="Times New Roman" w:hAnsi="Verdana" w:cs="Arial"/>
          <w:color w:val="4F4F4F"/>
          <w:sz w:val="21"/>
          <w:szCs w:val="21"/>
          <w:lang w:eastAsia="ru-RU"/>
        </w:rPr>
        <w:t xml:space="preserve"> </w:t>
      </w:r>
      <w:hyperlink r:id="rId6" w:tgtFrame="_blank" w:history="1">
        <w:r>
          <w:rPr>
            <w:rStyle w:val="a3"/>
            <w:b/>
            <w:bCs/>
          </w:rPr>
          <w:t>66.rospotrebnadzor.ru</w:t>
        </w:r>
      </w:hyperlink>
    </w:p>
    <w:sectPr w:rsidR="00220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C10AF"/>
    <w:multiLevelType w:val="multilevel"/>
    <w:tmpl w:val="8598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465893"/>
    <w:multiLevelType w:val="multilevel"/>
    <w:tmpl w:val="8C0C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E874B45"/>
    <w:multiLevelType w:val="multilevel"/>
    <w:tmpl w:val="C53E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B20461"/>
    <w:multiLevelType w:val="multilevel"/>
    <w:tmpl w:val="349A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2767765"/>
    <w:multiLevelType w:val="multilevel"/>
    <w:tmpl w:val="7EB6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799"/>
    <w:rsid w:val="00002B9E"/>
    <w:rsid w:val="0017708E"/>
    <w:rsid w:val="00191D9E"/>
    <w:rsid w:val="00220799"/>
    <w:rsid w:val="00264A32"/>
    <w:rsid w:val="003A5B80"/>
    <w:rsid w:val="004466D9"/>
    <w:rsid w:val="005124C3"/>
    <w:rsid w:val="00531E9D"/>
    <w:rsid w:val="00574941"/>
    <w:rsid w:val="00664A6F"/>
    <w:rsid w:val="00667337"/>
    <w:rsid w:val="007F217C"/>
    <w:rsid w:val="00AA605C"/>
    <w:rsid w:val="00BC47E8"/>
    <w:rsid w:val="00D04F18"/>
    <w:rsid w:val="00D27439"/>
    <w:rsid w:val="00D90BD4"/>
    <w:rsid w:val="00F27768"/>
    <w:rsid w:val="00F4685E"/>
    <w:rsid w:val="00F46C8B"/>
    <w:rsid w:val="00FE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EDF67-A48F-4862-BD69-416DCED6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799"/>
    <w:rPr>
      <w:color w:val="0000FF"/>
      <w:u w:val="single"/>
    </w:rPr>
  </w:style>
  <w:style w:type="paragraph" w:styleId="a4">
    <w:name w:val="No Spacing"/>
    <w:uiPriority w:val="1"/>
    <w:qFormat/>
    <w:rsid w:val="0022079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7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91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19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770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15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9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9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19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3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3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16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5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2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537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0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bu=8r3s36&amp;from=yandex.ru%3Bsearch%2F%3Bweb%3B%3B&amp;text=&amp;etext=2202.P5qQt3lkc7hu6uCu5Z4mi8zeKyX8TF1YtdKMK2Xw2SgaCxFvENRQo3nRmD0J42vo8KfjUKBVL-EQE896eZoxVHW316YAXHUB_Rv0jICVCqdvaGh0bW5rZHloamhhZmV4.20b67491ae4b65a1f9c95995a5665fffa1dc0720&amp;uuid=&amp;state=jLT9ScZ_wbo,&amp;&amp;cst=AiuY0DBWFJ4BWM_uhLTTxNG5Swe_JeTDOmVS1opp_zpZeTpaKkx_23zEM7_EP5aGou5w1Uk2nywQsj41f_0NlQ0gMXV6rzCA59PR3KczrGjyrwA4ISC7HP1V4UFZTJ9GfD3i7_i14FBOo5SqRXusLh6PdxvF46harrIsE8Pfbz9c-rNQAFfEgx1jiOZ67y0Cieqtc88ooWZHWKMf167Wwb0RD6OGBR2Rr3Pl9_hF4JToAx6duk605HCECB-wL8ZTWdVlEUHlRGryq_i44q_R5c9_3l4lvvjqmbTW86Z3cxHzHbW_Xg3RPbvB9MBn71MJqqZzxbb1EeMl4wERmtBTJz6SPdmRoGFELxChLJ8eRE7GIERsM3b_F1S8QENIwbsXnaiv4xzNVMmkmWDln_qwAJLIoZZEsfcPvYtj1Z9imh_2clyw-dl53fxH6_LZFOGSV58RYmqnbhZSEArxM6ZeNVgMddqBX3Cdjd_OF0D7ICzlvLkKUy4OdHtnmsLlMZLTttQ1sPIbDXx7GQ2IGfVB8HxITFqkwvkHYsDheOh7ulo_tgoORxbLi4hgSHOdli0ENuJ4QyAYn4W5pplRW0gwb-M3HrPuaTTe9A8XeN-RsvebWcKfbLSAmQiwlVGVe63jUjVcbwjfnHCpQSJCx01zCausAb-U3cnzm6fsyWBnmuwk9qkuZH0xXrZ9cl-yNcpeAhVgMEURdWxmo8-xBwXJGCipd0ycbuC0qKJuoAbmgPQeqQBtqYgn3YCeMKwgK5IHXIgfL4U8YwXeA0tHXxe4Aqz-NU9xJaDMX_GRcZ8MnrGWa6Zm6_F-EOYaI-oEuDFdUjHbz7312aEwkjuOZkpNhI4Tw-E91iEQHk0XVSRiEkZng3m8T6VHdO8KFMxEB7sDHp5QAb9cI2g0j3FTDkSV8vvNGQVxA8gC2vhMobgwKp5bnmUjlkTZEnmc4zkJ5NNxlsnV1pyui5rRtEdnDrQemdhyOHwqEKuKik71SdT9aPRrUXSzghXk6Dp19XkMdm53&amp;data=UlNrNmk5WktYejR0eWJFYk1LdmtxZ1UzUnA5YkNpYzhCNjZSOHpaOTd6RElJQWE2UzNMYThwVkh4czUxSlVvV091SmVqd01WVEFsTmpESnFGXzNhOWtNMkJUazhNZ0w0TXJCRU9WQTZSUFh0aHF2bnB1a0ZyUSws&amp;sign=07e377f08a02699b0ab6bfa70524ff4b&amp;keyno=0&amp;b64e=2&amp;ref=orjY4mGPRjk5boDnW0uvlrrd71vZw9kpjly_ySFdX80,&amp;l10n=ru&amp;cts=1579849478015%40%40events%3D%5B%7B%22event%22%3A%22click%22%2C%22id%22%3A%228r3s36%22%2C%22cts%22%3A1579849478015%2C%22fast%22%3A%7B%22organic%22%3A1%7D%2C%22service%22%3A%22web%22%7D%5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012D9-8156-49B8-9EFF-5328587A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К. Кутузова</dc:creator>
  <cp:keywords/>
  <dc:description/>
  <cp:lastModifiedBy>Наталия П. Малина</cp:lastModifiedBy>
  <cp:revision>20</cp:revision>
  <cp:lastPrinted>2021-04-28T09:40:00Z</cp:lastPrinted>
  <dcterms:created xsi:type="dcterms:W3CDTF">2020-05-26T08:18:00Z</dcterms:created>
  <dcterms:modified xsi:type="dcterms:W3CDTF">2021-04-28T09:40:00Z</dcterms:modified>
</cp:coreProperties>
</file>