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6D9" w:rsidRDefault="00220799" w:rsidP="004466D9">
      <w:pPr>
        <w:pStyle w:val="1"/>
        <w:shd w:val="clear" w:color="auto" w:fill="F8F8F8"/>
        <w:spacing w:before="0" w:beforeAutospacing="0" w:after="0" w:afterAutospacing="0"/>
        <w:rPr>
          <w:rFonts w:ascii="Tahoma" w:hAnsi="Tahoma" w:cs="Tahoma"/>
          <w:color w:val="1B669D"/>
          <w:sz w:val="24"/>
          <w:szCs w:val="24"/>
        </w:rPr>
      </w:pPr>
      <w:r>
        <w:rPr>
          <w:color w:val="4F4F4F"/>
          <w:sz w:val="24"/>
          <w:szCs w:val="24"/>
        </w:rPr>
        <w:t xml:space="preserve">Статья в СМИ: </w:t>
      </w:r>
      <w:r w:rsidR="004466D9">
        <w:rPr>
          <w:rFonts w:ascii="Tahoma" w:hAnsi="Tahoma" w:cs="Tahoma"/>
          <w:color w:val="1B669D"/>
          <w:sz w:val="24"/>
          <w:szCs w:val="24"/>
        </w:rPr>
        <w:t>1 марта - Всемирный день иммунитета</w:t>
      </w:r>
    </w:p>
    <w:p w:rsidR="003A5B80" w:rsidRDefault="003A5B80" w:rsidP="003A5B80">
      <w:pPr>
        <w:pStyle w:val="1"/>
        <w:shd w:val="clear" w:color="auto" w:fill="F8F8F8"/>
        <w:spacing w:before="0" w:beforeAutospacing="0" w:after="0" w:afterAutospacing="0"/>
        <w:rPr>
          <w:rFonts w:ascii="Tahoma" w:hAnsi="Tahoma" w:cs="Tahoma"/>
          <w:color w:val="1B669D"/>
          <w:sz w:val="24"/>
          <w:szCs w:val="24"/>
        </w:rPr>
      </w:pPr>
    </w:p>
    <w:p w:rsidR="004466D9" w:rsidRPr="004466D9" w:rsidRDefault="004466D9" w:rsidP="004466D9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Ежегодно, с 2002 года, по инициативе Всемирной организации здравоохранения (ВОЗ), </w:t>
      </w:r>
      <w:r w:rsidRPr="004466D9">
        <w:rPr>
          <w:rFonts w:ascii="Arial" w:eastAsia="Times New Roman" w:hAnsi="Arial" w:cs="Arial"/>
          <w:b/>
          <w:bCs/>
          <w:color w:val="242424"/>
          <w:sz w:val="21"/>
          <w:szCs w:val="21"/>
          <w:lang w:eastAsia="ru-RU"/>
        </w:rPr>
        <w:t>1 марта отмечается Всемирный день иммунитета.</w:t>
      </w:r>
    </w:p>
    <w:p w:rsidR="004466D9" w:rsidRPr="004466D9" w:rsidRDefault="004466D9" w:rsidP="004466D9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b/>
          <w:bCs/>
          <w:color w:val="242424"/>
          <w:sz w:val="21"/>
          <w:szCs w:val="21"/>
          <w:lang w:eastAsia="ru-RU"/>
        </w:rPr>
        <w:t>Цели</w:t>
      </w: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проведения Всемирного дня иммунитета: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- разъяснить обществу что такое иммунная система и какие способы ее укрепления существуют;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- информировать население о значении, особенностях функционирования иммунной системы;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- привлечь общественное внимание к проблемам связанным с распространенностью различных иммунных заболеваний.</w:t>
      </w:r>
    </w:p>
    <w:p w:rsidR="004466D9" w:rsidRPr="004466D9" w:rsidRDefault="004466D9" w:rsidP="004466D9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b/>
          <w:bCs/>
          <w:color w:val="242424"/>
          <w:sz w:val="21"/>
          <w:szCs w:val="21"/>
          <w:lang w:eastAsia="ru-RU"/>
        </w:rPr>
        <w:t>Как проводится всемирный день иммунитета?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1 марта в России и во многих других странах мира проводятся мероприятия и просветительские акции, направленные на повышение осведомленности жителей о важности и особенностях работы иммунной системы. Проводятся тематические конференции, на которых обсуждаются вопросы, связанные с укреплением иммунитета, влиянием ряда факторов и лекарственных средств (а также </w:t>
      </w:r>
      <w:proofErr w:type="spellStart"/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БАДов</w:t>
      </w:r>
      <w:proofErr w:type="spellEnd"/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) на работу иммунной системы.</w:t>
      </w:r>
    </w:p>
    <w:p w:rsidR="004466D9" w:rsidRPr="004466D9" w:rsidRDefault="004466D9" w:rsidP="004466D9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b/>
          <w:bCs/>
          <w:color w:val="242424"/>
          <w:sz w:val="21"/>
          <w:szCs w:val="21"/>
          <w:lang w:eastAsia="ru-RU"/>
        </w:rPr>
        <w:t>Иммунитет</w:t>
      </w: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– способность иммунной системы избавлять организм от генетически чужеродных объектов. Иммунитет заложен в человеке с рождения. Эффективность иммунной системы зависит от наследственности, однако правильное питание и здоровый образ жизни могут значительно повысить ее активность.</w:t>
      </w:r>
    </w:p>
    <w:p w:rsidR="004466D9" w:rsidRPr="004466D9" w:rsidRDefault="004466D9" w:rsidP="004466D9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b/>
          <w:bCs/>
          <w:color w:val="242424"/>
          <w:sz w:val="21"/>
          <w:szCs w:val="21"/>
          <w:lang w:eastAsia="ru-RU"/>
        </w:rPr>
        <w:t>Иммунная система</w:t>
      </w: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– это система особых клеток и белков, защищающих организм от болезнетворных микроорганизмов (бактерий, вирусов, грибков, а также от определенных ядов). Иммунная система контролирует развитие раковых клеток, своевременно выявляя и уничтожая те, которые растут бесконтрольно.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Органы, входящие в иммунную систему: лимфатические узлы, миндалины, вилочковая железа (тимус) костный мозг, селезенка. Ученые установили, что большая часть клеток-защитников располагается в кишечнике – 80%.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Различают врожденный иммунитет и приобретенный (активный, пассивный). Иммунитет начинает формироваться еще до рождения человека – в материнской утробе. Пассивный иммунитет формируется в организме после введения вакцины.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Силы иммунитета на 50% зависят от образа жизни, который ведет человек.</w:t>
      </w:r>
    </w:p>
    <w:p w:rsidR="004466D9" w:rsidRPr="004466D9" w:rsidRDefault="004466D9" w:rsidP="004466D9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b/>
          <w:bCs/>
          <w:color w:val="242424"/>
          <w:sz w:val="21"/>
          <w:szCs w:val="21"/>
          <w:lang w:eastAsia="ru-RU"/>
        </w:rPr>
        <w:t>Факторы, негативно воздействующие на иммунитет: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· длительный стресс;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· вредные привычки;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· нерациональное питание (голодание, переедание);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· дефицит витаминов и микроэлементов;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· физические перегрузки;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· перенесённые травмы, ожоги, операции;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· загрязнение окружающей среды;</w:t>
      </w:r>
    </w:p>
    <w:p w:rsidR="004466D9" w:rsidRPr="004466D9" w:rsidRDefault="004466D9" w:rsidP="004466D9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proofErr w:type="gramStart"/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бесконтрольное</w:t>
      </w:r>
      <w:proofErr w:type="gramEnd"/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употребление </w:t>
      </w:r>
      <w:proofErr w:type="spellStart"/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лекарств.Частые</w:t>
      </w:r>
      <w:proofErr w:type="spellEnd"/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простудные заболевания, герпес на губах, продолжительное повышение температуры, синдром хронической усталости, сонливость или бессонница, болевые ощущения в суставах и мышцах, нарушения сна, частые головные боли, появление высыпаний на коже – всё это </w:t>
      </w:r>
      <w:r w:rsidRPr="004466D9">
        <w:rPr>
          <w:rFonts w:ascii="Arial" w:eastAsia="Times New Roman" w:hAnsi="Arial" w:cs="Arial"/>
          <w:b/>
          <w:bCs/>
          <w:color w:val="242424"/>
          <w:sz w:val="21"/>
          <w:szCs w:val="21"/>
          <w:lang w:eastAsia="ru-RU"/>
        </w:rPr>
        <w:t>признаки снижения иммунной активности.</w:t>
      </w:r>
    </w:p>
    <w:p w:rsidR="004466D9" w:rsidRPr="004466D9" w:rsidRDefault="004466D9" w:rsidP="004466D9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b/>
          <w:bCs/>
          <w:color w:val="242424"/>
          <w:sz w:val="21"/>
          <w:szCs w:val="21"/>
          <w:lang w:eastAsia="ru-RU"/>
        </w:rPr>
        <w:t>Что необходимо человеку для поддержания иммунитета?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1. Полноценное здоровое питание.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2. Отказ от курения и употребления алкоголя.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3. Бережное отношение к своей психике.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4. Здоровый сон (не менее 8 часов в сутки в хорошо проветренном помещении).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lastRenderedPageBreak/>
        <w:t>5. Закаливание (обливания и контрастный душ, посещение бани и сауны). Рекомендовано чередование высоких и низких температур.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6. Регулярные занятия спортом, подвижный образ жизни. Доказано, что чрезмерные нагрузки могут негативно влиять на иммунитет.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По данным ВОЗ - всего 10% людей обладают иммунитетом, который защищает их практически от всех заболеваний. Еще 10% имеют врожденный иммунодефицит: они болеют очень часто. У оставшихся 80% сила иммунной системы зависит от условий и образа жизни.</w:t>
      </w:r>
    </w:p>
    <w:p w:rsidR="004466D9" w:rsidRPr="004466D9" w:rsidRDefault="004466D9" w:rsidP="004466D9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466D9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Всемирный день иммунитета – это ещё одна возможность подчеркнуть важность и значимость здорового образа жизни. Своевременно корректируя нарушения иммунитета, можно предотвратить возникновение заболеваний многих органов и систем. Для хорошего самочувствия и правильной работы внутренних органов необходимо укреплять естественный иммунитет и проводить своевременную вакцинацию.</w:t>
      </w:r>
    </w:p>
    <w:p w:rsidR="005124C3" w:rsidRDefault="005124C3" w:rsidP="005124C3">
      <w:pPr>
        <w:pStyle w:val="1"/>
        <w:shd w:val="clear" w:color="auto" w:fill="F8F8F8"/>
        <w:spacing w:before="0" w:beforeAutospacing="0" w:after="0" w:afterAutospacing="0"/>
        <w:rPr>
          <w:rFonts w:ascii="Tahoma" w:hAnsi="Tahoma" w:cs="Tahoma"/>
          <w:color w:val="1B669D"/>
          <w:sz w:val="24"/>
          <w:szCs w:val="24"/>
        </w:rPr>
      </w:pPr>
    </w:p>
    <w:p w:rsidR="00220799" w:rsidRDefault="00220799" w:rsidP="00220799">
      <w:pPr>
        <w:spacing w:before="100" w:beforeAutospacing="1" w:after="240" w:line="240" w:lineRule="auto"/>
        <w:jc w:val="both"/>
        <w:rPr>
          <w:rStyle w:val="a3"/>
          <w:b/>
          <w:bCs/>
        </w:rPr>
      </w:pPr>
      <w:r w:rsidRPr="00847094">
        <w:rPr>
          <w:rFonts w:ascii="Times New Roman" w:eastAsia="Times New Roman" w:hAnsi="Times New Roman" w:cs="Times New Roman"/>
          <w:color w:val="4F4F4F"/>
          <w:sz w:val="21"/>
          <w:szCs w:val="21"/>
          <w:lang w:eastAsia="ru-RU"/>
        </w:rPr>
        <w:t>Источник:</w:t>
      </w:r>
      <w:r>
        <w:rPr>
          <w:rFonts w:ascii="Verdana" w:eastAsia="Times New Roman" w:hAnsi="Verdana" w:cs="Arial"/>
          <w:color w:val="4F4F4F"/>
          <w:sz w:val="21"/>
          <w:szCs w:val="21"/>
          <w:lang w:eastAsia="ru-RU"/>
        </w:rPr>
        <w:t xml:space="preserve"> </w:t>
      </w:r>
      <w:hyperlink r:id="rId6" w:tgtFrame="_blank" w:history="1">
        <w:r>
          <w:rPr>
            <w:rStyle w:val="a3"/>
            <w:b/>
            <w:bCs/>
          </w:rPr>
          <w:t>66.rospotrebnadzor.ru</w:t>
        </w:r>
      </w:hyperlink>
      <w:bookmarkStart w:id="0" w:name="_GoBack"/>
      <w:bookmarkEnd w:id="0"/>
    </w:p>
    <w:sectPr w:rsidR="00220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C10AF"/>
    <w:multiLevelType w:val="multilevel"/>
    <w:tmpl w:val="8598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465893"/>
    <w:multiLevelType w:val="multilevel"/>
    <w:tmpl w:val="8C0C4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E874B45"/>
    <w:multiLevelType w:val="multilevel"/>
    <w:tmpl w:val="C53E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DB20461"/>
    <w:multiLevelType w:val="multilevel"/>
    <w:tmpl w:val="349A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2767765"/>
    <w:multiLevelType w:val="multilevel"/>
    <w:tmpl w:val="7EB6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799"/>
    <w:rsid w:val="0017708E"/>
    <w:rsid w:val="00191D9E"/>
    <w:rsid w:val="00220799"/>
    <w:rsid w:val="00264A32"/>
    <w:rsid w:val="003A5B80"/>
    <w:rsid w:val="004466D9"/>
    <w:rsid w:val="005124C3"/>
    <w:rsid w:val="00531E9D"/>
    <w:rsid w:val="00574941"/>
    <w:rsid w:val="007F217C"/>
    <w:rsid w:val="00D27439"/>
    <w:rsid w:val="00D90BD4"/>
    <w:rsid w:val="00F27768"/>
    <w:rsid w:val="00F4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EDF67-A48F-4862-BD69-416DCED6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D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0799"/>
    <w:rPr>
      <w:color w:val="0000FF"/>
      <w:u w:val="single"/>
    </w:rPr>
  </w:style>
  <w:style w:type="paragraph" w:styleId="a4">
    <w:name w:val="No Spacing"/>
    <w:uiPriority w:val="1"/>
    <w:qFormat/>
    <w:rsid w:val="0022079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2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7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91D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19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1770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15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4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94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9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19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3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3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7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16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5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32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537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0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bu=8r3s36&amp;from=yandex.ru%3Bsearch%2F%3Bweb%3B%3B&amp;text=&amp;etext=2202.P5qQt3lkc7hu6uCu5Z4mi8zeKyX8TF1YtdKMK2Xw2SgaCxFvENRQo3nRmD0J42vo8KfjUKBVL-EQE896eZoxVHW316YAXHUB_Rv0jICVCqdvaGh0bW5rZHloamhhZmV4.20b67491ae4b65a1f9c95995a5665fffa1dc0720&amp;uuid=&amp;state=jLT9ScZ_wbo,&amp;&amp;cst=AiuY0DBWFJ4BWM_uhLTTxNG5Swe_JeTDOmVS1opp_zpZeTpaKkx_23zEM7_EP5aGou5w1Uk2nywQsj41f_0NlQ0gMXV6rzCA59PR3KczrGjyrwA4ISC7HP1V4UFZTJ9GfD3i7_i14FBOo5SqRXusLh6PdxvF46harrIsE8Pfbz9c-rNQAFfEgx1jiOZ67y0Cieqtc88ooWZHWKMf167Wwb0RD6OGBR2Rr3Pl9_hF4JToAx6duk605HCECB-wL8ZTWdVlEUHlRGryq_i44q_R5c9_3l4lvvjqmbTW86Z3cxHzHbW_Xg3RPbvB9MBn71MJqqZzxbb1EeMl4wERmtBTJz6SPdmRoGFELxChLJ8eRE7GIERsM3b_F1S8QENIwbsXnaiv4xzNVMmkmWDln_qwAJLIoZZEsfcPvYtj1Z9imh_2clyw-dl53fxH6_LZFOGSV58RYmqnbhZSEArxM6ZeNVgMddqBX3Cdjd_OF0D7ICzlvLkKUy4OdHtnmsLlMZLTttQ1sPIbDXx7GQ2IGfVB8HxITFqkwvkHYsDheOh7ulo_tgoORxbLi4hgSHOdli0ENuJ4QyAYn4W5pplRW0gwb-M3HrPuaTTe9A8XeN-RsvebWcKfbLSAmQiwlVGVe63jUjVcbwjfnHCpQSJCx01zCausAb-U3cnzm6fsyWBnmuwk9qkuZH0xXrZ9cl-yNcpeAhVgMEURdWxmo8-xBwXJGCipd0ycbuC0qKJuoAbmgPQeqQBtqYgn3YCeMKwgK5IHXIgfL4U8YwXeA0tHXxe4Aqz-NU9xJaDMX_GRcZ8MnrGWa6Zm6_F-EOYaI-oEuDFdUjHbz7312aEwkjuOZkpNhI4Tw-E91iEQHk0XVSRiEkZng3m8T6VHdO8KFMxEB7sDHp5QAb9cI2g0j3FTDkSV8vvNGQVxA8gC2vhMobgwKp5bnmUjlkTZEnmc4zkJ5NNxlsnV1pyui5rRtEdnDrQemdhyOHwqEKuKik71SdT9aPRrUXSzghXk6Dp19XkMdm53&amp;data=UlNrNmk5WktYejR0eWJFYk1LdmtxZ1UzUnA5YkNpYzhCNjZSOHpaOTd6RElJQWE2UzNMYThwVkh4czUxSlVvV091SmVqd01WVEFsTmpESnFGXzNhOWtNMkJUazhNZ0w0TXJCRU9WQTZSUFh0aHF2bnB1a0ZyUSws&amp;sign=07e377f08a02699b0ab6bfa70524ff4b&amp;keyno=0&amp;b64e=2&amp;ref=orjY4mGPRjk5boDnW0uvlrrd71vZw9kpjly_ySFdX80,&amp;l10n=ru&amp;cts=1579849478015%40%40events%3D%5B%7B%22event%22%3A%22click%22%2C%22id%22%3A%228r3s36%22%2C%22cts%22%3A1579849478015%2C%22fast%22%3A%7B%22organic%22%3A1%7D%2C%22service%22%3A%22web%22%7D%5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4D55E-5FC4-4960-A798-116E2EB4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К. Кутузова</dc:creator>
  <cp:keywords/>
  <dc:description/>
  <cp:lastModifiedBy>Наталия П. Малина</cp:lastModifiedBy>
  <cp:revision>13</cp:revision>
  <cp:lastPrinted>2021-03-01T05:48:00Z</cp:lastPrinted>
  <dcterms:created xsi:type="dcterms:W3CDTF">2020-05-26T08:18:00Z</dcterms:created>
  <dcterms:modified xsi:type="dcterms:W3CDTF">2021-03-01T05:48:00Z</dcterms:modified>
</cp:coreProperties>
</file>