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Уважаемые представители малого бизнеса!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Web"/>
        <w:shd w:val="clear" w:color="auto" w:fill="FFFFFF"/>
        <w:spacing w:before="0" w:after="0"/>
        <w:jc w:val="both"/>
        <w:rPr>
          <w:rFonts w:ascii="Helvetica" w:hAnsi="Helvetica" w:eastAsia="Times New Roman" w:cs="Helvetica"/>
          <w:color w:val="25353D"/>
          <w:lang w:eastAsia="ru-RU"/>
        </w:rPr>
      </w:pPr>
      <w:r>
        <w:rPr>
          <w:sz w:val="28"/>
          <w:szCs w:val="28"/>
        </w:rPr>
        <w:tab/>
      </w:r>
      <w:r>
        <w:rPr>
          <w:rFonts w:eastAsia="Times New Roman" w:cs="Helvetica" w:ascii="Helvetica" w:hAnsi="Helvetica"/>
          <w:color w:val="25353D"/>
          <w:lang w:eastAsia="ru-RU"/>
        </w:rPr>
        <w:t xml:space="preserve">С 1 марта 2021 года на </w:t>
      </w:r>
      <w:r>
        <w:rPr>
          <w:rFonts w:eastAsia="Times New Roman" w:cs="Helvetica" w:ascii="Helvetica" w:hAnsi="Helvetica"/>
          <w:b/>
          <w:bCs/>
          <w:color w:val="25353D"/>
          <w:lang w:eastAsia="ru-RU"/>
        </w:rPr>
        <w:t xml:space="preserve">Едином портале государственных услуг </w:t>
      </w:r>
      <w:r>
        <w:rPr>
          <w:rFonts w:eastAsia="Times New Roman" w:cs="Helvetica" w:ascii="Helvetica" w:hAnsi="Helvetica"/>
          <w:color w:val="25353D"/>
          <w:lang w:eastAsia="ru-RU"/>
        </w:rPr>
        <w:t xml:space="preserve">начинается прием статистических отчетов в рамках Экономической переписи малого и среднего бизнеса за 2020 год (сплошного наблюдения) </w:t>
      </w:r>
      <w:r>
        <w:rPr>
          <w:rFonts w:eastAsia="Times New Roman" w:cs="Helvetica" w:ascii="Helvetica" w:hAnsi="Helvetica"/>
          <w:b/>
          <w:bCs/>
          <w:color w:val="25353D"/>
          <w:lang w:eastAsia="ru-RU"/>
        </w:rPr>
        <w:t>в упрощенном режиме</w:t>
      </w:r>
      <w:r>
        <w:rPr>
          <w:rFonts w:eastAsia="Times New Roman" w:cs="Helvetica" w:ascii="Helvetica" w:hAnsi="Helvetica"/>
          <w:color w:val="25353D"/>
          <w:lang w:eastAsia="ru-RU"/>
        </w:rPr>
        <w:t>.</w:t>
      </w:r>
    </w:p>
    <w:p>
      <w:pPr>
        <w:pStyle w:val="Normal"/>
        <w:shd w:val="clear" w:color="auto" w:fill="FFFFFF"/>
        <w:spacing w:lineRule="auto" w:line="240" w:before="0" w:afterAutospacing="1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Для предоставления сведений по форме № 1-предприниматель индивидуальному предпринимателю будет достаточно наличия на портале подтвержденной учетной записи.</w:t>
      </w:r>
    </w:p>
    <w:p>
      <w:pPr>
        <w:pStyle w:val="Normal"/>
        <w:shd w:val="clear" w:color="auto" w:fill="FFFFFF"/>
        <w:spacing w:lineRule="auto" w:line="240" w:before="0" w:afterAutospacing="1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Юридическим лицам услуга по заполнению формы № МП-сп будет доступна при наличии подтвержденной учетной записи и электронной подписи.</w:t>
      </w:r>
    </w:p>
    <w:p>
      <w:pPr>
        <w:pStyle w:val="Normal"/>
        <w:shd w:val="clear" w:color="auto" w:fill="FFFFFF"/>
        <w:spacing w:lineRule="auto" w:line="240" w:before="0" w:afterAutospacing="1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Для получения услуги обращайтесь по адресам:</w:t>
      </w:r>
    </w:p>
    <w:p>
      <w:pPr>
        <w:pStyle w:val="Normal"/>
        <w:shd w:val="clear" w:color="auto" w:fill="FFFFFF"/>
        <w:spacing w:lineRule="auto" w:line="240" w:before="0" w:afterAutospacing="1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hyperlink r:id="rId2">
        <w:r>
          <w:rPr>
            <w:rFonts w:eastAsia="Times New Roman" w:cs="Helvetica" w:ascii="Helvetica" w:hAnsi="Helvetica"/>
            <w:color w:val="0745A3"/>
            <w:sz w:val="24"/>
            <w:szCs w:val="24"/>
            <w:u w:val="single"/>
            <w:lang w:eastAsia="ru-RU"/>
          </w:rPr>
          <w:t>https://www.gosuslugi.ru/10065/1</w:t>
        </w:r>
      </w:hyperlink>
      <w:r>
        <w:rPr>
          <w:rFonts w:eastAsia="Times New Roman" w:cs="Helvetica" w:ascii="Helvetica" w:hAnsi="Helvetica"/>
          <w:color w:val="0745A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– форма № 1-предприниматель;</w:t>
      </w:r>
    </w:p>
    <w:p>
      <w:pPr>
        <w:pStyle w:val="Normal"/>
        <w:shd w:val="clear" w:color="auto" w:fill="FFFFFF"/>
        <w:spacing w:lineRule="auto" w:line="240" w:before="0" w:afterAutospacing="1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hyperlink r:id="rId3">
        <w:r>
          <w:rPr>
            <w:rFonts w:eastAsia="Times New Roman" w:cs="Helvetica" w:ascii="Helvetica" w:hAnsi="Helvetica"/>
            <w:color w:val="0745A3"/>
            <w:sz w:val="24"/>
            <w:szCs w:val="24"/>
            <w:u w:val="single"/>
            <w:lang w:eastAsia="ru-RU"/>
          </w:rPr>
          <w:t>https://www.gosuslugi.ru/10065/2</w:t>
        </w:r>
      </w:hyperlink>
      <w:r>
        <w:rPr>
          <w:rFonts w:eastAsia="Times New Roman" w:cs="Helvetica" w:ascii="Helvetica" w:hAnsi="Helvetica"/>
          <w:color w:val="0745A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– форма № МП-СП.</w:t>
      </w:r>
    </w:p>
    <w:p>
      <w:pPr>
        <w:pStyle w:val="Normal"/>
        <w:shd w:val="clear" w:color="auto" w:fill="FFFFFF"/>
        <w:spacing w:lineRule="auto" w:line="240" w:before="0" w:afterAutospacing="1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или Gosuslugi.ru: Поиск «Росстат» - «Экономическая перепись малого и среднего бизнеса за 2020 год» - выбор услуги.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Helvetica" w:hAnsi="Helvetica" w:eastAsia="Times New Roman" w:cs="Helvetica"/>
          <w:color w:val="25353D"/>
          <w:sz w:val="24"/>
          <w:szCs w:val="24"/>
          <w:lang w:eastAsia="ru-RU"/>
        </w:rPr>
      </w:pP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 xml:space="preserve">Прием отчетов будет проходить </w:t>
      </w:r>
      <w:r>
        <w:rPr>
          <w:rFonts w:eastAsia="Times New Roman" w:cs="Helvetica" w:ascii="Helvetica" w:hAnsi="Helvetica"/>
          <w:b/>
          <w:bCs/>
          <w:color w:val="25353D"/>
          <w:sz w:val="24"/>
          <w:szCs w:val="24"/>
          <w:lang w:eastAsia="ru-RU"/>
        </w:rPr>
        <w:t xml:space="preserve">до 30 апреля </w:t>
      </w:r>
      <w:r>
        <w:rPr>
          <w:rFonts w:eastAsia="Times New Roman" w:cs="Helvetica" w:ascii="Helvetica" w:hAnsi="Helvetica"/>
          <w:color w:val="25353D"/>
          <w:sz w:val="24"/>
          <w:szCs w:val="24"/>
          <w:lang w:eastAsia="ru-RU"/>
        </w:rPr>
        <w:t>включительно.</w:t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Helvetica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ad49da"/>
    <w:rPr>
      <w:color w:val="0000FF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05188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5"/>
    <w:uiPriority w:val="99"/>
    <w:semiHidden/>
    <w:qFormat/>
    <w:rsid w:val="00205188"/>
    <w:rPr>
      <w:sz w:val="20"/>
      <w:szCs w:val="20"/>
    </w:rPr>
  </w:style>
  <w:style w:type="character" w:styleId="Style16" w:customStyle="1">
    <w:name w:val="Тема примечания Знак"/>
    <w:basedOn w:val="Style15"/>
    <w:link w:val="a7"/>
    <w:uiPriority w:val="99"/>
    <w:semiHidden/>
    <w:qFormat/>
    <w:rsid w:val="00205188"/>
    <w:rPr>
      <w:b/>
      <w:bCs/>
      <w:sz w:val="20"/>
      <w:szCs w:val="20"/>
    </w:rPr>
  </w:style>
  <w:style w:type="character" w:styleId="Style17" w:customStyle="1">
    <w:name w:val="Текст выноски Знак"/>
    <w:basedOn w:val="DefaultParagraphFont"/>
    <w:link w:val="a9"/>
    <w:uiPriority w:val="99"/>
    <w:semiHidden/>
    <w:qFormat/>
    <w:rsid w:val="00205188"/>
    <w:rPr>
      <w:rFonts w:ascii="Tahoma" w:hAnsi="Tahoma" w:cs="Tahoma"/>
      <w:sz w:val="16"/>
      <w:szCs w:val="16"/>
    </w:rPr>
  </w:style>
  <w:style w:type="character" w:styleId="Style18">
    <w:name w:val="Посещённая гиперссылка"/>
    <w:basedOn w:val="DefaultParagraphFont"/>
    <w:uiPriority w:val="99"/>
    <w:semiHidden/>
    <w:unhideWhenUsed/>
    <w:rsid w:val="00205188"/>
    <w:rPr>
      <w:color w:val="800080" w:themeColor="followedHyperlink"/>
      <w:u w:val="singl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link w:val="a6"/>
    <w:uiPriority w:val="99"/>
    <w:semiHidden/>
    <w:unhideWhenUsed/>
    <w:qFormat/>
    <w:rsid w:val="0020518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8"/>
    <w:uiPriority w:val="99"/>
    <w:semiHidden/>
    <w:unhideWhenUsed/>
    <w:qFormat/>
    <w:rsid w:val="00205188"/>
    <w:pPr/>
    <w:rPr>
      <w:b/>
      <w:bCs/>
    </w:rPr>
  </w:style>
  <w:style w:type="paragraph" w:styleId="BalloonText">
    <w:name w:val="Balloon Text"/>
    <w:basedOn w:val="Normal"/>
    <w:link w:val="aa"/>
    <w:uiPriority w:val="99"/>
    <w:semiHidden/>
    <w:unhideWhenUsed/>
    <w:qFormat/>
    <w:rsid w:val="0020518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146c92"/>
    <w:pPr/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gosuslugi.ru/10065/1" TargetMode="External"/><Relationship Id="rId3" Type="http://schemas.openxmlformats.org/officeDocument/2006/relationships/hyperlink" Target="https://www.gosuslugi.ru/10065/2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DA663-7570-4D72-BE23-B850EFDED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LibreOffice/7.0.4.2$Windows_X86_64 LibreOffice_project/dcf040e67528d9187c66b2379df5ea4407429775</Application>
  <AppVersion>15.0000</AppVersion>
  <Pages>1</Pages>
  <Words>108</Words>
  <Characters>762</Characters>
  <CharactersWithSpaces>864</CharactersWithSpaces>
  <Paragraphs>9</Paragraphs>
  <Company>Rosstat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2021-03-02T08:38:00Z</dcterms:created>
  <dc:creator>Соловова Л.М.</dc:creator>
  <dc:description/>
  <dc:language>ru-RU</dc:language>
  <cp:lastModifiedBy/>
  <dcterms:modified xsi:type="dcterms:W3CDTF">2021-03-09T14:10:21Z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